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3" w:rsidRDefault="00137B75" w:rsidP="00555DA1">
      <w:pPr>
        <w:pStyle w:val="a8"/>
        <w:ind w:left="101" w:right="109" w:firstLine="708"/>
        <w:jc w:val="center"/>
        <w:rPr>
          <w:b/>
          <w:sz w:val="27"/>
          <w:szCs w:val="27"/>
        </w:rPr>
      </w:pPr>
      <w:r w:rsidRPr="00787CE3">
        <w:rPr>
          <w:b/>
          <w:sz w:val="27"/>
          <w:szCs w:val="27"/>
        </w:rPr>
        <w:t>Информация о требованиях продаж</w:t>
      </w:r>
      <w:r w:rsidR="00787CE3">
        <w:rPr>
          <w:b/>
          <w:sz w:val="27"/>
          <w:szCs w:val="27"/>
        </w:rPr>
        <w:t>и</w:t>
      </w:r>
      <w:r w:rsidRPr="00787CE3">
        <w:rPr>
          <w:b/>
          <w:sz w:val="27"/>
          <w:szCs w:val="27"/>
        </w:rPr>
        <w:t xml:space="preserve"> мясопродуктов, </w:t>
      </w:r>
    </w:p>
    <w:p w:rsidR="00555DA1" w:rsidRPr="00787CE3" w:rsidRDefault="00137B75" w:rsidP="00555DA1">
      <w:pPr>
        <w:pStyle w:val="a8"/>
        <w:ind w:left="101" w:right="109" w:firstLine="708"/>
        <w:jc w:val="center"/>
        <w:rPr>
          <w:b/>
          <w:sz w:val="27"/>
          <w:szCs w:val="27"/>
        </w:rPr>
      </w:pPr>
      <w:bookmarkStart w:id="0" w:name="_GoBack"/>
      <w:bookmarkEnd w:id="0"/>
      <w:r w:rsidRPr="00787CE3">
        <w:rPr>
          <w:b/>
          <w:sz w:val="27"/>
          <w:szCs w:val="27"/>
        </w:rPr>
        <w:t xml:space="preserve">включая мясо </w:t>
      </w:r>
      <w:r w:rsidR="00787CE3" w:rsidRPr="00787CE3">
        <w:rPr>
          <w:b/>
          <w:sz w:val="27"/>
          <w:szCs w:val="27"/>
        </w:rPr>
        <w:t>птицы.</w:t>
      </w:r>
    </w:p>
    <w:p w:rsidR="00787CE3" w:rsidRPr="00137B75" w:rsidRDefault="00787CE3" w:rsidP="00555DA1">
      <w:pPr>
        <w:pStyle w:val="a8"/>
        <w:ind w:left="101" w:right="109" w:firstLine="708"/>
        <w:jc w:val="center"/>
        <w:rPr>
          <w:sz w:val="27"/>
          <w:szCs w:val="27"/>
        </w:rPr>
      </w:pPr>
    </w:p>
    <w:p w:rsidR="00787CE3" w:rsidRPr="00787CE3" w:rsidRDefault="00787CE3" w:rsidP="00787CE3">
      <w:pPr>
        <w:spacing w:line="360" w:lineRule="auto"/>
        <w:ind w:left="102" w:right="-6" w:firstLine="8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proofErr w:type="spellStart"/>
      <w:r>
        <w:rPr>
          <w:sz w:val="27"/>
          <w:szCs w:val="27"/>
        </w:rPr>
        <w:t>Кромского</w:t>
      </w:r>
      <w:proofErr w:type="spellEnd"/>
      <w:r>
        <w:rPr>
          <w:sz w:val="27"/>
          <w:szCs w:val="27"/>
        </w:rPr>
        <w:t xml:space="preserve"> района  информирует, что с</w:t>
      </w:r>
      <w:r w:rsidRPr="002408B5">
        <w:rPr>
          <w:sz w:val="27"/>
          <w:szCs w:val="27"/>
        </w:rPr>
        <w:t>огласно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Ветеринарным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правилам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убоя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животных,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утвержденным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приказом  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Министерства  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сельского    хозяйства    Российской    Федерации</w:t>
      </w:r>
      <w:r w:rsidRPr="002408B5">
        <w:rPr>
          <w:spacing w:val="-67"/>
          <w:sz w:val="27"/>
          <w:szCs w:val="27"/>
        </w:rPr>
        <w:t xml:space="preserve"> </w:t>
      </w:r>
      <w:r w:rsidRPr="002408B5">
        <w:rPr>
          <w:sz w:val="27"/>
          <w:szCs w:val="27"/>
        </w:rPr>
        <w:t>от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28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апреля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2022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года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№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269</w:t>
      </w:r>
      <w:r w:rsidRPr="00787CE3">
        <w:rPr>
          <w:sz w:val="27"/>
          <w:szCs w:val="27"/>
        </w:rPr>
        <w:t>,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с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1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марта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2023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года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убой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птицы,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принадлежащей гражданам, производится в специально отведенных для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этих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целей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местах: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производственных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объектах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и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иных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местах,</w:t>
      </w:r>
      <w:r w:rsidRPr="00787CE3">
        <w:rPr>
          <w:spacing w:val="1"/>
          <w:sz w:val="27"/>
          <w:szCs w:val="27"/>
        </w:rPr>
        <w:t xml:space="preserve"> </w:t>
      </w:r>
      <w:r w:rsidRPr="00787CE3">
        <w:rPr>
          <w:sz w:val="27"/>
          <w:szCs w:val="27"/>
        </w:rPr>
        <w:t>предназначенных</w:t>
      </w:r>
      <w:r w:rsidRPr="00787CE3">
        <w:rPr>
          <w:spacing w:val="-1"/>
          <w:sz w:val="27"/>
          <w:szCs w:val="27"/>
        </w:rPr>
        <w:t xml:space="preserve"> </w:t>
      </w:r>
      <w:r w:rsidRPr="00787CE3">
        <w:rPr>
          <w:sz w:val="27"/>
          <w:szCs w:val="27"/>
        </w:rPr>
        <w:t>для</w:t>
      </w:r>
      <w:r w:rsidRPr="00787CE3">
        <w:rPr>
          <w:spacing w:val="-1"/>
          <w:sz w:val="27"/>
          <w:szCs w:val="27"/>
        </w:rPr>
        <w:t xml:space="preserve"> </w:t>
      </w:r>
      <w:r w:rsidRPr="00787CE3">
        <w:rPr>
          <w:sz w:val="27"/>
          <w:szCs w:val="27"/>
        </w:rPr>
        <w:t>убоя животных.</w:t>
      </w:r>
    </w:p>
    <w:p w:rsidR="00C236B3" w:rsidRPr="002408B5" w:rsidRDefault="00C236B3" w:rsidP="00787CE3">
      <w:pPr>
        <w:pStyle w:val="a8"/>
        <w:spacing w:line="360" w:lineRule="auto"/>
        <w:ind w:left="102" w:right="-6" w:firstLine="708"/>
        <w:jc w:val="both"/>
        <w:rPr>
          <w:sz w:val="27"/>
          <w:szCs w:val="27"/>
        </w:rPr>
      </w:pPr>
      <w:r w:rsidRPr="00787CE3">
        <w:rPr>
          <w:sz w:val="27"/>
          <w:szCs w:val="27"/>
        </w:rPr>
        <w:t>В силу пункта 1 статьи 19 Технический регламент Таможенного союза</w:t>
      </w:r>
      <w:r w:rsidRPr="00787CE3">
        <w:rPr>
          <w:spacing w:val="1"/>
          <w:sz w:val="27"/>
          <w:szCs w:val="27"/>
        </w:rPr>
        <w:t xml:space="preserve"> </w:t>
      </w:r>
      <w:proofErr w:type="gramStart"/>
      <w:r w:rsidRPr="00787CE3">
        <w:rPr>
          <w:sz w:val="27"/>
          <w:szCs w:val="27"/>
        </w:rPr>
        <w:t>ТР</w:t>
      </w:r>
      <w:proofErr w:type="gramEnd"/>
      <w:r w:rsidRPr="00787CE3">
        <w:rPr>
          <w:sz w:val="27"/>
          <w:szCs w:val="27"/>
        </w:rPr>
        <w:t xml:space="preserve"> ТС 021/2011 «О безопасности пищевой продукции» убой продуктивных</w:t>
      </w:r>
      <w:r w:rsidRPr="00787CE3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животных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производится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в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специально</w:t>
      </w:r>
      <w:r w:rsidRPr="002408B5">
        <w:rPr>
          <w:spacing w:val="70"/>
          <w:sz w:val="27"/>
          <w:szCs w:val="27"/>
        </w:rPr>
        <w:t xml:space="preserve"> </w:t>
      </w:r>
      <w:r w:rsidRPr="002408B5">
        <w:rPr>
          <w:sz w:val="27"/>
          <w:szCs w:val="27"/>
        </w:rPr>
        <w:t>отведенных</w:t>
      </w:r>
      <w:r w:rsidRPr="002408B5">
        <w:rPr>
          <w:spacing w:val="70"/>
          <w:sz w:val="27"/>
          <w:szCs w:val="27"/>
        </w:rPr>
        <w:t xml:space="preserve"> </w:t>
      </w:r>
      <w:r w:rsidRPr="002408B5">
        <w:rPr>
          <w:sz w:val="27"/>
          <w:szCs w:val="27"/>
        </w:rPr>
        <w:t>для</w:t>
      </w:r>
      <w:r w:rsidRPr="002408B5">
        <w:rPr>
          <w:spacing w:val="70"/>
          <w:sz w:val="27"/>
          <w:szCs w:val="27"/>
        </w:rPr>
        <w:t xml:space="preserve"> </w:t>
      </w:r>
      <w:r w:rsidRPr="002408B5">
        <w:rPr>
          <w:sz w:val="27"/>
          <w:szCs w:val="27"/>
        </w:rPr>
        <w:t>этой</w:t>
      </w:r>
      <w:r w:rsidRPr="002408B5">
        <w:rPr>
          <w:spacing w:val="70"/>
          <w:sz w:val="27"/>
          <w:szCs w:val="27"/>
        </w:rPr>
        <w:t xml:space="preserve"> </w:t>
      </w:r>
      <w:r w:rsidRPr="002408B5">
        <w:rPr>
          <w:sz w:val="27"/>
          <w:szCs w:val="27"/>
        </w:rPr>
        <w:t>цели</w:t>
      </w:r>
      <w:r w:rsidRPr="002408B5">
        <w:rPr>
          <w:spacing w:val="70"/>
          <w:sz w:val="27"/>
          <w:szCs w:val="27"/>
        </w:rPr>
        <w:t xml:space="preserve"> </w:t>
      </w:r>
      <w:r w:rsidRPr="002408B5">
        <w:rPr>
          <w:sz w:val="27"/>
          <w:szCs w:val="27"/>
        </w:rPr>
        <w:t>местах.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На производственных объектах, производящих убой, должны соблюдаться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гигиенические</w:t>
      </w:r>
      <w:r w:rsidRPr="002408B5">
        <w:rPr>
          <w:spacing w:val="119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и  </w:t>
      </w:r>
      <w:r w:rsidRPr="002408B5">
        <w:rPr>
          <w:spacing w:val="47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ветеринарно-санитарные  </w:t>
      </w:r>
      <w:r w:rsidRPr="002408B5">
        <w:rPr>
          <w:spacing w:val="49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требования  </w:t>
      </w:r>
      <w:r w:rsidRPr="002408B5">
        <w:rPr>
          <w:spacing w:val="48"/>
          <w:sz w:val="27"/>
          <w:szCs w:val="27"/>
        </w:rPr>
        <w:t xml:space="preserve"> </w:t>
      </w:r>
      <w:r w:rsidRPr="002408B5">
        <w:rPr>
          <w:sz w:val="27"/>
          <w:szCs w:val="27"/>
        </w:rPr>
        <w:t xml:space="preserve">по  </w:t>
      </w:r>
      <w:r w:rsidRPr="002408B5">
        <w:rPr>
          <w:spacing w:val="48"/>
          <w:sz w:val="27"/>
          <w:szCs w:val="27"/>
        </w:rPr>
        <w:t xml:space="preserve"> </w:t>
      </w:r>
      <w:r w:rsidRPr="002408B5">
        <w:rPr>
          <w:sz w:val="27"/>
          <w:szCs w:val="27"/>
        </w:rPr>
        <w:t>содержанию</w:t>
      </w:r>
      <w:r w:rsidRPr="002408B5">
        <w:rPr>
          <w:spacing w:val="-68"/>
          <w:sz w:val="27"/>
          <w:szCs w:val="27"/>
        </w:rPr>
        <w:t xml:space="preserve"> </w:t>
      </w:r>
      <w:r w:rsidRPr="002408B5">
        <w:rPr>
          <w:sz w:val="27"/>
          <w:szCs w:val="27"/>
        </w:rPr>
        <w:t>и эксплуатации производственных объектов по производству (изготовлению)</w:t>
      </w:r>
      <w:r w:rsidRPr="002408B5">
        <w:rPr>
          <w:spacing w:val="-67"/>
          <w:sz w:val="27"/>
          <w:szCs w:val="27"/>
        </w:rPr>
        <w:t xml:space="preserve"> </w:t>
      </w:r>
      <w:r w:rsidRPr="002408B5">
        <w:rPr>
          <w:sz w:val="27"/>
          <w:szCs w:val="27"/>
        </w:rPr>
        <w:t>мяса и мясной продукции, направленные на обеспечение выпуска безопасной</w:t>
      </w:r>
      <w:r w:rsidRPr="002408B5">
        <w:rPr>
          <w:spacing w:val="-67"/>
          <w:sz w:val="27"/>
          <w:szCs w:val="27"/>
        </w:rPr>
        <w:t xml:space="preserve"> </w:t>
      </w:r>
      <w:r w:rsidRPr="002408B5">
        <w:rPr>
          <w:sz w:val="27"/>
          <w:szCs w:val="27"/>
        </w:rPr>
        <w:t>пищевой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и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непищевой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продукции,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а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также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на</w:t>
      </w:r>
      <w:r w:rsidRPr="002408B5">
        <w:rPr>
          <w:spacing w:val="7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предупреждение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возникновения</w:t>
      </w:r>
      <w:r w:rsidRPr="002408B5">
        <w:rPr>
          <w:spacing w:val="-1"/>
          <w:sz w:val="27"/>
          <w:szCs w:val="27"/>
        </w:rPr>
        <w:t xml:space="preserve"> </w:t>
      </w:r>
      <w:r w:rsidRPr="002408B5">
        <w:rPr>
          <w:sz w:val="27"/>
          <w:szCs w:val="27"/>
        </w:rPr>
        <w:t>недопустимого риска.</w:t>
      </w:r>
    </w:p>
    <w:p w:rsidR="00C236B3" w:rsidRPr="002408B5" w:rsidRDefault="00C236B3" w:rsidP="00787CE3">
      <w:pPr>
        <w:pStyle w:val="a8"/>
        <w:spacing w:line="360" w:lineRule="auto"/>
        <w:ind w:left="102" w:right="-6" w:firstLine="708"/>
        <w:jc w:val="both"/>
        <w:rPr>
          <w:sz w:val="27"/>
          <w:szCs w:val="27"/>
        </w:rPr>
      </w:pPr>
      <w:r w:rsidRPr="002408B5">
        <w:rPr>
          <w:sz w:val="27"/>
          <w:szCs w:val="27"/>
        </w:rPr>
        <w:t>Данное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требование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не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распространяется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на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убой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животных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в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целях</w:t>
      </w:r>
      <w:r w:rsidRPr="002408B5">
        <w:rPr>
          <w:spacing w:val="-67"/>
          <w:sz w:val="27"/>
          <w:szCs w:val="27"/>
        </w:rPr>
        <w:t xml:space="preserve"> </w:t>
      </w:r>
      <w:r w:rsidRPr="002408B5">
        <w:rPr>
          <w:sz w:val="27"/>
          <w:szCs w:val="27"/>
        </w:rPr>
        <w:t>получения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продуктов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убоя,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предназначенных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только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для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личного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потребления и не предназначенных для выпуска в обращение на территории</w:t>
      </w:r>
      <w:r w:rsidRPr="002408B5">
        <w:rPr>
          <w:spacing w:val="1"/>
          <w:sz w:val="27"/>
          <w:szCs w:val="27"/>
        </w:rPr>
        <w:t xml:space="preserve"> </w:t>
      </w:r>
      <w:r w:rsidRPr="002408B5">
        <w:rPr>
          <w:sz w:val="27"/>
          <w:szCs w:val="27"/>
        </w:rPr>
        <w:t>Российской</w:t>
      </w:r>
      <w:r w:rsidRPr="002408B5">
        <w:rPr>
          <w:spacing w:val="-1"/>
          <w:sz w:val="27"/>
          <w:szCs w:val="27"/>
        </w:rPr>
        <w:t xml:space="preserve"> </w:t>
      </w:r>
      <w:r w:rsidRPr="002408B5">
        <w:rPr>
          <w:sz w:val="27"/>
          <w:szCs w:val="27"/>
        </w:rPr>
        <w:t>Федерации.</w:t>
      </w:r>
    </w:p>
    <w:sectPr w:rsidR="00C236B3" w:rsidRPr="002408B5" w:rsidSect="007403AB">
      <w:footnotePr>
        <w:pos w:val="beneathText"/>
      </w:footnotePr>
      <w:pgSz w:w="11905" w:h="16837"/>
      <w:pgMar w:top="851" w:right="85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0"/>
    <w:rsid w:val="00001AD0"/>
    <w:rsid w:val="00137B75"/>
    <w:rsid w:val="002408B5"/>
    <w:rsid w:val="00294C08"/>
    <w:rsid w:val="0037194C"/>
    <w:rsid w:val="004D3CC1"/>
    <w:rsid w:val="00555DA1"/>
    <w:rsid w:val="006C5423"/>
    <w:rsid w:val="00787CE3"/>
    <w:rsid w:val="00925254"/>
    <w:rsid w:val="009A5270"/>
    <w:rsid w:val="00A25426"/>
    <w:rsid w:val="00A82548"/>
    <w:rsid w:val="00AA5F0A"/>
    <w:rsid w:val="00B56A29"/>
    <w:rsid w:val="00BE1C96"/>
    <w:rsid w:val="00C15463"/>
    <w:rsid w:val="00C236B3"/>
    <w:rsid w:val="00D1733E"/>
    <w:rsid w:val="00D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0"/>
    <w:pPr>
      <w:suppressAutoHyphens/>
      <w:spacing w:after="0" w:line="240" w:lineRule="auto"/>
    </w:pPr>
    <w:rPr>
      <w:rFonts w:eastAsia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9A527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70"/>
    <w:rPr>
      <w:rFonts w:eastAsia="Times New Roman"/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9A5270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A5270"/>
    <w:rPr>
      <w:rFonts w:eastAsia="Times New Roman"/>
      <w:b/>
      <w:sz w:val="28"/>
      <w:lang w:eastAsia="ar-SA"/>
    </w:rPr>
  </w:style>
  <w:style w:type="character" w:styleId="a6">
    <w:name w:val="Hyperlink"/>
    <w:rsid w:val="009A5270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9A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A5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ody Text"/>
    <w:basedOn w:val="a"/>
    <w:link w:val="a9"/>
    <w:uiPriority w:val="1"/>
    <w:qFormat/>
    <w:rsid w:val="00C236B3"/>
    <w:pPr>
      <w:widowControl w:val="0"/>
      <w:suppressAutoHyphens w:val="0"/>
      <w:autoSpaceDE w:val="0"/>
      <w:autoSpaceDN w:val="0"/>
    </w:pPr>
    <w:rPr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236B3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0"/>
    <w:pPr>
      <w:suppressAutoHyphens/>
      <w:spacing w:after="0" w:line="240" w:lineRule="auto"/>
    </w:pPr>
    <w:rPr>
      <w:rFonts w:eastAsia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9A527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70"/>
    <w:rPr>
      <w:rFonts w:eastAsia="Times New Roman"/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9A5270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A5270"/>
    <w:rPr>
      <w:rFonts w:eastAsia="Times New Roman"/>
      <w:b/>
      <w:sz w:val="28"/>
      <w:lang w:eastAsia="ar-SA"/>
    </w:rPr>
  </w:style>
  <w:style w:type="character" w:styleId="a6">
    <w:name w:val="Hyperlink"/>
    <w:rsid w:val="009A5270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9A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A5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ody Text"/>
    <w:basedOn w:val="a"/>
    <w:link w:val="a9"/>
    <w:uiPriority w:val="1"/>
    <w:qFormat/>
    <w:rsid w:val="00C236B3"/>
    <w:pPr>
      <w:widowControl w:val="0"/>
      <w:suppressAutoHyphens w:val="0"/>
      <w:autoSpaceDE w:val="0"/>
      <w:autoSpaceDN w:val="0"/>
    </w:pPr>
    <w:rPr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236B3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cp:lastPrinted>2023-02-21T08:40:00Z</cp:lastPrinted>
  <dcterms:created xsi:type="dcterms:W3CDTF">2023-02-21T08:31:00Z</dcterms:created>
  <dcterms:modified xsi:type="dcterms:W3CDTF">2023-02-21T08:43:00Z</dcterms:modified>
</cp:coreProperties>
</file>